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2D4" w:rsidRDefault="00F602D4" w:rsidP="00F602D4">
      <w:pPr>
        <w:jc w:val="center"/>
        <w:rPr>
          <w:rFonts w:ascii="幼圆" w:eastAsia="幼圆" w:hAnsi="宋体" w:hint="eastAsia"/>
          <w:b/>
          <w:bCs/>
          <w:color w:val="000000"/>
          <w:sz w:val="32"/>
          <w:szCs w:val="32"/>
        </w:rPr>
      </w:pPr>
      <w:bookmarkStart w:id="0" w:name="_GoBack"/>
      <w:r>
        <w:rPr>
          <w:rFonts w:ascii="幼圆" w:eastAsia="幼圆" w:hAnsi="宋体" w:hint="eastAsia"/>
          <w:b/>
          <w:bCs/>
          <w:color w:val="000000"/>
          <w:sz w:val="32"/>
          <w:szCs w:val="32"/>
        </w:rPr>
        <w:t>中考物理总复习专题训练三 实验</w:t>
      </w:r>
    </w:p>
    <w:p w:rsidR="00F602D4" w:rsidRDefault="00F602D4" w:rsidP="00F602D4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　　一、填空题</w:t>
      </w:r>
      <w:r>
        <w:rPr>
          <w:rFonts w:ascii="宋体" w:hAnsi="宋体"/>
          <w:bCs/>
          <w:color w:val="000000"/>
          <w:szCs w:val="21"/>
        </w:rPr>
        <w:t>(</w:t>
      </w:r>
      <w:r>
        <w:rPr>
          <w:rFonts w:ascii="宋体" w:hAnsi="宋体" w:hint="eastAsia"/>
          <w:bCs/>
          <w:color w:val="000000"/>
          <w:szCs w:val="21"/>
        </w:rPr>
        <w:t>每空</w:t>
      </w:r>
      <w:r>
        <w:rPr>
          <w:rFonts w:ascii="宋体" w:hAnsi="宋体"/>
          <w:bCs/>
          <w:color w:val="000000"/>
          <w:szCs w:val="21"/>
        </w:rPr>
        <w:t>1</w:t>
      </w:r>
      <w:r>
        <w:rPr>
          <w:rFonts w:ascii="宋体" w:hAnsi="宋体" w:hint="eastAsia"/>
          <w:bCs/>
          <w:color w:val="000000"/>
          <w:szCs w:val="21"/>
        </w:rPr>
        <w:t>分，共</w:t>
      </w:r>
      <w:r>
        <w:rPr>
          <w:rFonts w:ascii="宋体" w:hAnsi="宋体"/>
          <w:bCs/>
          <w:color w:val="000000"/>
          <w:szCs w:val="21"/>
        </w:rPr>
        <w:t>37</w:t>
      </w:r>
      <w:r>
        <w:rPr>
          <w:rFonts w:ascii="宋体" w:hAnsi="宋体" w:hint="eastAsia"/>
          <w:bCs/>
          <w:color w:val="000000"/>
          <w:szCs w:val="21"/>
        </w:rPr>
        <w:t>分</w:t>
      </w:r>
      <w:r>
        <w:rPr>
          <w:rFonts w:ascii="宋体" w:hAnsi="宋体"/>
          <w:bCs/>
          <w:color w:val="000000"/>
          <w:szCs w:val="21"/>
        </w:rPr>
        <w:t>)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．为测量运动员短跑时的平均速度．在室外测出</w:t>
      </w:r>
      <w:r>
        <w:rPr>
          <w:rFonts w:ascii="宋体" w:hAnsi="宋体"/>
          <w:color w:val="000000"/>
          <w:szCs w:val="21"/>
        </w:rPr>
        <w:t>40 m</w:t>
      </w:r>
      <w:r>
        <w:rPr>
          <w:rFonts w:ascii="宋体" w:hAnsi="宋体" w:hint="eastAsia"/>
          <w:color w:val="000000"/>
          <w:szCs w:val="21"/>
        </w:rPr>
        <w:t>的路程，每隔</w:t>
      </w:r>
      <w:r>
        <w:rPr>
          <w:rFonts w:ascii="宋体" w:hAnsi="宋体"/>
          <w:color w:val="000000"/>
          <w:szCs w:val="21"/>
        </w:rPr>
        <w:t>10 m</w:t>
      </w:r>
      <w:r>
        <w:rPr>
          <w:rFonts w:ascii="宋体" w:hAnsi="宋体" w:hint="eastAsia"/>
          <w:color w:val="000000"/>
          <w:szCs w:val="21"/>
        </w:rPr>
        <w:t>作</w:t>
      </w:r>
      <w:proofErr w:type="gramStart"/>
      <w:r>
        <w:rPr>
          <w:rFonts w:ascii="宋体" w:hAnsi="宋体" w:hint="eastAsia"/>
          <w:color w:val="000000"/>
          <w:szCs w:val="21"/>
        </w:rPr>
        <w:t>一</w:t>
      </w:r>
      <w:proofErr w:type="gramEnd"/>
      <w:r>
        <w:rPr>
          <w:rFonts w:ascii="宋体" w:hAnsi="宋体" w:hint="eastAsia"/>
          <w:color w:val="000000"/>
          <w:szCs w:val="21"/>
        </w:rPr>
        <w:t>记号．选出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位记时员分别站在</w:t>
      </w: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20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30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40 m</w:t>
      </w:r>
      <w:r>
        <w:rPr>
          <w:rFonts w:ascii="宋体" w:hAnsi="宋体" w:hint="eastAsia"/>
          <w:color w:val="000000"/>
          <w:szCs w:val="21"/>
        </w:rPr>
        <w:t>处；让该运动员跑完</w:t>
      </w:r>
      <w:r>
        <w:rPr>
          <w:rFonts w:ascii="宋体" w:hAnsi="宋体"/>
          <w:color w:val="000000"/>
          <w:szCs w:val="21"/>
        </w:rPr>
        <w:t>40 m</w:t>
      </w:r>
      <w:r>
        <w:rPr>
          <w:rFonts w:ascii="宋体" w:hAnsi="宋体" w:hint="eastAsia"/>
          <w:color w:val="000000"/>
          <w:szCs w:val="21"/>
        </w:rPr>
        <w:t>路程即告实验完毕．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实验中所用的主要器材是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和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；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实验原理是</w:t>
      </w:r>
      <w:r>
        <w:rPr>
          <w:rFonts w:ascii="宋体" w:hAnsi="宋体"/>
          <w:color w:val="000000"/>
          <w:szCs w:val="21"/>
        </w:rPr>
        <w:t>_______________</w:t>
      </w:r>
      <w:r>
        <w:rPr>
          <w:rFonts w:ascii="宋体" w:hAnsi="宋体" w:hint="eastAsia"/>
          <w:color w:val="000000"/>
          <w:szCs w:val="21"/>
        </w:rPr>
        <w:t>．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．瓶里放少量的碘，并且对烧瓶微微加热，可以</w:t>
      </w:r>
      <w:proofErr w:type="gramStart"/>
      <w:r>
        <w:rPr>
          <w:rFonts w:ascii="宋体" w:hAnsi="宋体" w:hint="eastAsia"/>
          <w:color w:val="000000"/>
          <w:szCs w:val="21"/>
        </w:rPr>
        <w:t>观察到碘的</w:t>
      </w:r>
      <w:proofErr w:type="gramEnd"/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现象．停止加热，过一会儿，在烧瓶壁上可</w:t>
      </w:r>
      <w:proofErr w:type="gramStart"/>
      <w:r>
        <w:rPr>
          <w:rFonts w:ascii="宋体" w:hAnsi="宋体" w:hint="eastAsia"/>
          <w:color w:val="000000"/>
          <w:szCs w:val="21"/>
        </w:rPr>
        <w:t>观察到碘的</w:t>
      </w:r>
      <w:proofErr w:type="gramEnd"/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现象．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．做“研究透镜成像规律实验”前，首先要利用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和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测出</w:t>
      </w:r>
      <w:proofErr w:type="gramStart"/>
      <w:r>
        <w:rPr>
          <w:rFonts w:ascii="宋体" w:hAnsi="宋体" w:hint="eastAsia"/>
          <w:color w:val="000000"/>
          <w:szCs w:val="21"/>
        </w:rPr>
        <w:t>一</w:t>
      </w:r>
      <w:proofErr w:type="gramEnd"/>
      <w:r>
        <w:rPr>
          <w:rFonts w:ascii="宋体" w:hAnsi="宋体" w:hint="eastAsia"/>
          <w:color w:val="000000"/>
          <w:szCs w:val="21"/>
        </w:rPr>
        <w:t>凸透镜的焦距．做这个实验时，为了使像能成在光屏的中央，应先调节好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和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的高度，使它们的中心跟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的中心大致在同一高度．</w:t>
      </w:r>
    </w:p>
    <w:bookmarkEnd w:id="0"/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．某同学做“平面镜成像的特点”实验时，将一块玻璃板竖直架在一把直尺的上面，再取两段等长的蜡烛</w:t>
      </w:r>
      <w:r>
        <w:rPr>
          <w:rFonts w:ascii="宋体" w:hAnsi="宋体"/>
          <w:i/>
          <w:iCs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和</w:t>
      </w:r>
      <w:r>
        <w:rPr>
          <w:rFonts w:ascii="宋体" w:hAnsi="宋体"/>
          <w:i/>
          <w:iCs/>
          <w:color w:val="000000"/>
          <w:szCs w:val="21"/>
        </w:rPr>
        <w:t>B</w:t>
      </w:r>
      <w:proofErr w:type="gramStart"/>
      <w:r>
        <w:rPr>
          <w:rFonts w:ascii="宋体" w:hAnsi="宋体" w:hint="eastAsia"/>
          <w:color w:val="000000"/>
          <w:szCs w:val="21"/>
        </w:rPr>
        <w:t>一</w:t>
      </w:r>
      <w:proofErr w:type="gramEnd"/>
      <w:r>
        <w:rPr>
          <w:rFonts w:ascii="宋体" w:hAnsi="宋体" w:hint="eastAsia"/>
          <w:color w:val="000000"/>
          <w:szCs w:val="21"/>
        </w:rPr>
        <w:t>前一后竖放在直尺上，点燃玻璃板前的蜡烛</w:t>
      </w:r>
      <w:r>
        <w:rPr>
          <w:rFonts w:ascii="宋体" w:hAnsi="宋体"/>
          <w:i/>
          <w:iCs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，用眼睛进行观察，如图所示．在此实验中：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6.5pt;height:87.75pt;mso-position-horizontal-relative:page;mso-position-vertical-relative:page">
            <v:imagedata r:id="rId8" o:title=""/>
          </v:shape>
        </w:pic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直尺的作用是便于比较物与像的</w:t>
      </w:r>
      <w:r>
        <w:rPr>
          <w:rFonts w:ascii="宋体" w:hAnsi="宋体"/>
          <w:color w:val="000000"/>
          <w:szCs w:val="21"/>
        </w:rPr>
        <w:t>______________</w:t>
      </w:r>
      <w:r>
        <w:rPr>
          <w:rFonts w:ascii="宋体" w:hAnsi="宋体" w:hint="eastAsia"/>
          <w:color w:val="000000"/>
          <w:szCs w:val="21"/>
        </w:rPr>
        <w:t>关系；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两段等长的蜡烛是为了比较</w:t>
      </w:r>
      <w:r>
        <w:rPr>
          <w:rFonts w:ascii="宋体" w:hAnsi="宋体"/>
          <w:color w:val="000000"/>
          <w:szCs w:val="21"/>
        </w:rPr>
        <w:t>______________</w:t>
      </w:r>
      <w:r>
        <w:rPr>
          <w:rFonts w:ascii="宋体" w:hAnsi="宋体" w:hint="eastAsia"/>
          <w:color w:val="000000"/>
          <w:szCs w:val="21"/>
        </w:rPr>
        <w:t>关系；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移去蜡烛</w:t>
      </w:r>
      <w:r>
        <w:rPr>
          <w:rFonts w:ascii="宋体" w:hAnsi="宋体"/>
          <w:i/>
          <w:iCs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，并在其所在位置上放一光屏，则光屏上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接收到蜡烛</w:t>
      </w:r>
      <w:r>
        <w:rPr>
          <w:rFonts w:ascii="宋体" w:hAnsi="宋体"/>
          <w:i/>
          <w:iCs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的烛焰的像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填“能”或“不能”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．这说明平面镜成的是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像．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．在实验室里，我们通常用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法来测定电阻的阻值，即只要测出电阻两端的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和通过它的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，就可以用公式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算出电阻的阻值．根据这一实验要求，除待测电阻外，还必需的器材是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．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．如果你的家庭电路中有一只表盘上标有</w:t>
      </w:r>
      <w:r>
        <w:rPr>
          <w:rFonts w:ascii="宋体" w:hAnsi="宋体"/>
          <w:color w:val="000000"/>
          <w:szCs w:val="21"/>
        </w:rPr>
        <w:t xml:space="preserve">3000 </w:t>
      </w:r>
      <w:r>
        <w:rPr>
          <w:rFonts w:ascii="宋体" w:hAnsi="宋体"/>
          <w:i/>
          <w:iCs/>
          <w:color w:val="000000"/>
          <w:szCs w:val="21"/>
        </w:rPr>
        <w:t>R</w:t>
      </w:r>
      <w:r>
        <w:rPr>
          <w:rFonts w:ascii="宋体" w:hAnsi="宋体"/>
          <w:color w:val="000000"/>
          <w:szCs w:val="21"/>
        </w:rPr>
        <w:t>/kWh</w:t>
      </w:r>
      <w:r>
        <w:rPr>
          <w:rFonts w:ascii="宋体" w:hAnsi="宋体" w:hint="eastAsia"/>
          <w:color w:val="000000"/>
          <w:szCs w:val="21"/>
        </w:rPr>
        <w:t>的电能表，另外你手头还有一块秒表．如何测量你家中某一盏白炽灯的实际电功率</w:t>
      </w:r>
      <w:r>
        <w:rPr>
          <w:rFonts w:ascii="宋体" w:hAnsi="宋体"/>
          <w:color w:val="000000"/>
          <w:szCs w:val="21"/>
        </w:rPr>
        <w:t>?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写出测量方法：</w:t>
      </w:r>
      <w:r>
        <w:rPr>
          <w:rFonts w:ascii="宋体" w:hAnsi="宋体"/>
          <w:color w:val="000000"/>
          <w:szCs w:val="21"/>
        </w:rPr>
        <w:t>_______________</w:t>
      </w:r>
      <w:r>
        <w:rPr>
          <w:rFonts w:ascii="宋体" w:hAnsi="宋体" w:hint="eastAsia"/>
          <w:color w:val="000000"/>
          <w:szCs w:val="21"/>
        </w:rPr>
        <w:t>；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要测量哪些物理量：</w:t>
      </w:r>
      <w:r>
        <w:rPr>
          <w:rFonts w:ascii="宋体" w:hAnsi="宋体"/>
          <w:color w:val="000000"/>
          <w:szCs w:val="21"/>
        </w:rPr>
        <w:t>_______________</w:t>
      </w:r>
      <w:r>
        <w:rPr>
          <w:rFonts w:ascii="宋体" w:hAnsi="宋体" w:hint="eastAsia"/>
          <w:color w:val="000000"/>
          <w:szCs w:val="21"/>
        </w:rPr>
        <w:t>；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写出根据测量的物理量，计算灯泡电功率的数学表达式：</w:t>
      </w:r>
      <w:r>
        <w:rPr>
          <w:rFonts w:ascii="宋体" w:hAnsi="宋体"/>
          <w:color w:val="000000"/>
          <w:szCs w:val="21"/>
        </w:rPr>
        <w:t>______________</w:t>
      </w:r>
      <w:r>
        <w:rPr>
          <w:rFonts w:ascii="宋体" w:hAnsi="宋体" w:hint="eastAsia"/>
          <w:color w:val="000000"/>
          <w:szCs w:val="21"/>
        </w:rPr>
        <w:t>．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．白炽灯的灯丝常在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时发生断开，如若能接上继续使用，则电功率将比原来</w:t>
      </w:r>
      <w:r>
        <w:rPr>
          <w:rFonts w:ascii="宋体" w:hAnsi="宋体"/>
          <w:color w:val="000000"/>
          <w:szCs w:val="21"/>
        </w:rPr>
        <w:t>_______(</w:t>
      </w:r>
      <w:r>
        <w:rPr>
          <w:rFonts w:ascii="宋体" w:hAnsi="宋体" w:hint="eastAsia"/>
          <w:color w:val="000000"/>
          <w:szCs w:val="21"/>
        </w:rPr>
        <w:t>填“大”或“小”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，这是由于它的电阻变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了．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．把几滴红墨水滴入清水中，隔一会儿，清水变成红水，这是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现象．当红墨水分别滴入冷水和热水中，可以看到热水变色比冷水快．这说明温度越高，</w:t>
      </w:r>
      <w:r>
        <w:rPr>
          <w:rFonts w:ascii="宋体" w:hAnsi="宋体"/>
          <w:color w:val="000000"/>
          <w:szCs w:val="21"/>
        </w:rPr>
        <w:t>______________</w:t>
      </w:r>
      <w:r>
        <w:rPr>
          <w:rFonts w:ascii="宋体" w:hAnsi="宋体" w:hint="eastAsia"/>
          <w:color w:val="000000"/>
          <w:szCs w:val="21"/>
        </w:rPr>
        <w:t>．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9</w:t>
      </w:r>
      <w:r>
        <w:rPr>
          <w:rFonts w:ascii="宋体" w:hAnsi="宋体" w:hint="eastAsia"/>
          <w:color w:val="000000"/>
          <w:szCs w:val="21"/>
        </w:rPr>
        <w:t>．水的比热是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．装有</w:t>
      </w:r>
      <w:r>
        <w:rPr>
          <w:rFonts w:ascii="宋体" w:hAnsi="宋体"/>
          <w:color w:val="000000"/>
          <w:szCs w:val="21"/>
        </w:rPr>
        <w:t xml:space="preserve">50 </w:t>
      </w:r>
      <w:r>
        <w:rPr>
          <w:rFonts w:ascii="宋体" w:hAnsi="宋体"/>
          <w:i/>
          <w:iCs/>
          <w:color w:val="000000"/>
          <w:szCs w:val="21"/>
        </w:rPr>
        <w:t>L</w:t>
      </w:r>
      <w:r>
        <w:rPr>
          <w:rFonts w:ascii="宋体" w:hAnsi="宋体" w:hint="eastAsia"/>
          <w:color w:val="000000"/>
          <w:szCs w:val="21"/>
        </w:rPr>
        <w:t>水的太阳能热水器，在阳光照射下，水温从</w:t>
      </w:r>
      <w:r>
        <w:rPr>
          <w:rFonts w:ascii="宋体" w:hAnsi="宋体"/>
          <w:color w:val="000000"/>
          <w:szCs w:val="21"/>
        </w:rPr>
        <w:t>20</w:t>
      </w:r>
      <w:r>
        <w:rPr>
          <w:rFonts w:ascii="宋体" w:hAnsi="宋体" w:hint="eastAsia"/>
          <w:color w:val="000000"/>
          <w:szCs w:val="21"/>
        </w:rPr>
        <w:t>℃上升到</w:t>
      </w:r>
      <w:r>
        <w:rPr>
          <w:rFonts w:ascii="宋体" w:hAnsi="宋体"/>
          <w:color w:val="000000"/>
          <w:szCs w:val="21"/>
        </w:rPr>
        <w:t>50</w:t>
      </w:r>
      <w:r>
        <w:rPr>
          <w:rFonts w:ascii="宋体" w:hAnsi="宋体" w:hint="eastAsia"/>
          <w:color w:val="000000"/>
          <w:szCs w:val="21"/>
        </w:rPr>
        <w:t>℃，该热水器中水吸收的热量是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．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．黑板的“反光”现象属于光的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现象；我们能从不同方向看到本身不发光的物体，是由于光射到物体上时，发生了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反射的缘故．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11</w:t>
      </w:r>
      <w:r>
        <w:rPr>
          <w:rFonts w:ascii="宋体" w:hAnsi="宋体" w:hint="eastAsia"/>
          <w:color w:val="000000"/>
          <w:szCs w:val="21"/>
        </w:rPr>
        <w:t>．普通自行车上，通过增大压力来增大摩擦的装置是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；在前后轮中减小摩擦的措施是在轮子的轴上安装了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．</w:t>
      </w:r>
    </w:p>
    <w:p w:rsidR="00F602D4" w:rsidRDefault="00F602D4" w:rsidP="00F602D4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t> </w:t>
      </w:r>
      <w:r>
        <w:rPr>
          <w:rFonts w:ascii="宋体" w:hAnsi="宋体" w:hint="eastAsia"/>
          <w:bCs/>
          <w:color w:val="000000"/>
          <w:szCs w:val="21"/>
        </w:rPr>
        <w:t xml:space="preserve">　　二、选择题</w:t>
      </w:r>
      <w:r>
        <w:rPr>
          <w:rFonts w:ascii="宋体" w:hAnsi="宋体"/>
          <w:bCs/>
          <w:color w:val="000000"/>
          <w:szCs w:val="21"/>
        </w:rPr>
        <w:t>(</w:t>
      </w:r>
      <w:r>
        <w:rPr>
          <w:rFonts w:ascii="宋体" w:hAnsi="宋体" w:hint="eastAsia"/>
          <w:bCs/>
          <w:color w:val="000000"/>
          <w:szCs w:val="21"/>
        </w:rPr>
        <w:t>每题</w:t>
      </w:r>
      <w:r>
        <w:rPr>
          <w:rFonts w:ascii="宋体" w:hAnsi="宋体"/>
          <w:bCs/>
          <w:color w:val="000000"/>
          <w:szCs w:val="21"/>
        </w:rPr>
        <w:t>2</w:t>
      </w:r>
      <w:r>
        <w:rPr>
          <w:rFonts w:ascii="宋体" w:hAnsi="宋体" w:hint="eastAsia"/>
          <w:bCs/>
          <w:color w:val="000000"/>
          <w:szCs w:val="21"/>
        </w:rPr>
        <w:t>分，共</w:t>
      </w:r>
      <w:r>
        <w:rPr>
          <w:rFonts w:ascii="宋体" w:hAnsi="宋体"/>
          <w:bCs/>
          <w:color w:val="000000"/>
          <w:szCs w:val="21"/>
        </w:rPr>
        <w:t>24</w:t>
      </w:r>
      <w:r>
        <w:rPr>
          <w:rFonts w:ascii="宋体" w:hAnsi="宋体" w:hint="eastAsia"/>
          <w:bCs/>
          <w:color w:val="000000"/>
          <w:szCs w:val="21"/>
        </w:rPr>
        <w:t>分</w:t>
      </w:r>
      <w:r>
        <w:rPr>
          <w:rFonts w:ascii="宋体" w:hAnsi="宋体"/>
          <w:bCs/>
          <w:color w:val="000000"/>
          <w:szCs w:val="21"/>
        </w:rPr>
        <w:t>)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12</w:t>
      </w:r>
      <w:r>
        <w:rPr>
          <w:rFonts w:ascii="宋体" w:hAnsi="宋体" w:hint="eastAsia"/>
          <w:color w:val="000000"/>
          <w:szCs w:val="21"/>
        </w:rPr>
        <w:t>．使用天平时，下列哪种原因会使测量产生误差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)</w:t>
      </w:r>
    </w:p>
    <w:p w:rsidR="00F602D4" w:rsidRDefault="00F602D4" w:rsidP="00F602D4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 xml:space="preserve">　　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．天平使用之前忘了调节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．游码所对标尺的读数估计值偏小了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．将砝码放在天平的左盘里，被称物体放在天平的右盘里，并使用了游码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．少加了一个</w:t>
      </w:r>
      <w:r>
        <w:rPr>
          <w:rFonts w:ascii="宋体" w:hAnsi="宋体"/>
          <w:color w:val="000000"/>
          <w:szCs w:val="21"/>
        </w:rPr>
        <w:t>2 g</w:t>
      </w:r>
      <w:r>
        <w:rPr>
          <w:rFonts w:ascii="宋体" w:hAnsi="宋体" w:hint="eastAsia"/>
          <w:color w:val="000000"/>
          <w:szCs w:val="21"/>
        </w:rPr>
        <w:t>游码标示的质量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13</w:t>
      </w:r>
      <w:r>
        <w:rPr>
          <w:rFonts w:ascii="宋体" w:hAnsi="宋体" w:hint="eastAsia"/>
          <w:color w:val="000000"/>
          <w:szCs w:val="21"/>
        </w:rPr>
        <w:t>．少数不法商贩将煤矸石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矿井下与煤共生一处的石块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破碎后掺在优质煤中高价销售给客户．客户为了防止上当，最恰当的方法是可以检测下述物理量中的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)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．密度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．比热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．熔点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．燃烧值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14</w:t>
      </w:r>
      <w:r>
        <w:rPr>
          <w:rFonts w:ascii="宋体" w:hAnsi="宋体" w:hint="eastAsia"/>
          <w:color w:val="000000"/>
          <w:szCs w:val="21"/>
        </w:rPr>
        <w:t>．若给你一块小木块、一只量筒、水、酒精、一根细针，你能完成下列实验中的哪几种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)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①测出木块的质量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  <w:t>②测出木块的体积</w:t>
      </w:r>
      <w:proofErr w:type="gramStart"/>
      <w:r>
        <w:rPr>
          <w:rFonts w:ascii="宋体" w:hAnsi="宋体" w:hint="eastAsia"/>
          <w:color w:val="000000"/>
          <w:szCs w:val="21"/>
        </w:rPr>
        <w:t xml:space="preserve">　　　　</w:t>
      </w:r>
      <w:proofErr w:type="gramEnd"/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  <w:t>③测出木块的密度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④测出酒精的密度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  <w:t xml:space="preserve">⑤测出木块所受水的浮力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  <w:t>⑥测出木块所受酒精的浮力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．①②③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．①②③④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．①②③④⑤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．①②③④⑤⑥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15</w:t>
      </w:r>
      <w:r>
        <w:rPr>
          <w:rFonts w:ascii="宋体" w:hAnsi="宋体" w:hint="eastAsia"/>
          <w:color w:val="000000"/>
          <w:szCs w:val="21"/>
        </w:rPr>
        <w:t>．若给你一只弹簧秤、一杯水、细线和一个金属块，你能完成下列四种实验中的哪几种？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)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①测金属块的质量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  <w:t>②测金属块浸没在水中的浮力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③金属块的体积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  <w:t>④测金属块的密度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．①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．①②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．①②③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．①②③④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16</w:t>
      </w:r>
      <w:r>
        <w:rPr>
          <w:rFonts w:ascii="宋体" w:hAnsi="宋体" w:hint="eastAsia"/>
          <w:color w:val="000000"/>
          <w:szCs w:val="21"/>
        </w:rPr>
        <w:t>．用一端封闭的足够长的玻璃管做托里拆利实验时，下列哪种情况会影响管内水银柱的高度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)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．改变玻璃管的粗细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．少许改变管的倾斜程度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 xml:space="preserve">．改变水银槽内水银面的高低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．玻璃管内漏进少许空气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17</w:t>
      </w:r>
      <w:r>
        <w:rPr>
          <w:rFonts w:ascii="宋体" w:hAnsi="宋体" w:hint="eastAsia"/>
          <w:color w:val="000000"/>
          <w:szCs w:val="21"/>
        </w:rPr>
        <w:t>．放映幻灯时，在屏幕上得到的是幻灯片上景物的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)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．正立放大的虚像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 xml:space="preserve">  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 xml:space="preserve">．正立放大的实像　　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．倒立放大的虚像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．倒立放大的实像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18</w:t>
      </w:r>
      <w:r>
        <w:rPr>
          <w:rFonts w:ascii="宋体" w:hAnsi="宋体" w:hint="eastAsia"/>
          <w:color w:val="000000"/>
          <w:szCs w:val="21"/>
        </w:rPr>
        <w:t>．用</w:t>
      </w:r>
      <w:proofErr w:type="gramStart"/>
      <w:r>
        <w:rPr>
          <w:rFonts w:ascii="宋体" w:hAnsi="宋体" w:hint="eastAsia"/>
          <w:color w:val="000000"/>
          <w:szCs w:val="21"/>
        </w:rPr>
        <w:t>一</w:t>
      </w:r>
      <w:proofErr w:type="gramEnd"/>
      <w:r>
        <w:rPr>
          <w:rFonts w:ascii="宋体" w:hAnsi="宋体" w:hint="eastAsia"/>
          <w:color w:val="000000"/>
          <w:szCs w:val="21"/>
        </w:rPr>
        <w:t>滑轮组提升重物，不计摩擦，下列方法中可以提高滑轮组机械效率的是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)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．改变绕绳方法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．增加重物的提升高度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 xml:space="preserve">．减少重物的提升高度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．增加提升重物的重力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19</w:t>
      </w:r>
      <w:r>
        <w:rPr>
          <w:rFonts w:ascii="宋体" w:hAnsi="宋体" w:hint="eastAsia"/>
          <w:color w:val="000000"/>
          <w:szCs w:val="21"/>
        </w:rPr>
        <w:t>．下列关于电路的说法中正确的是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)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．电路连接过程中，开关必须处于断开状态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．电路连接必须从电源的正极开始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．电流表测电流时为了安全应选</w:t>
      </w:r>
      <w:proofErr w:type="gramStart"/>
      <w:r>
        <w:rPr>
          <w:rFonts w:ascii="宋体" w:hAnsi="宋体" w:hint="eastAsia"/>
          <w:color w:val="000000"/>
          <w:szCs w:val="21"/>
        </w:rPr>
        <w:t>择使用</w:t>
      </w:r>
      <w:proofErr w:type="gramEnd"/>
      <w:r>
        <w:rPr>
          <w:rFonts w:ascii="宋体" w:hAnsi="宋体" w:hint="eastAsia"/>
          <w:color w:val="000000"/>
          <w:szCs w:val="21"/>
        </w:rPr>
        <w:t xml:space="preserve">大量程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．滑动变阻器使用时必须串联在电路中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20</w:t>
      </w:r>
      <w:r>
        <w:rPr>
          <w:rFonts w:ascii="宋体" w:hAnsi="宋体" w:hint="eastAsia"/>
          <w:color w:val="000000"/>
          <w:szCs w:val="21"/>
        </w:rPr>
        <w:t>．要改变直流电动机的转向，应采取的方法是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)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．增强磁极的磁性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．增加电源电压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 xml:space="preserve">．增大线圈中的电流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．改变线圈中的电流方向或对调磁铁的磁极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21</w:t>
      </w:r>
      <w:r>
        <w:rPr>
          <w:rFonts w:ascii="宋体" w:hAnsi="宋体" w:hint="eastAsia"/>
          <w:color w:val="000000"/>
          <w:szCs w:val="21"/>
        </w:rPr>
        <w:t>．下列测量仪器中，刻度不均匀的是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)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．体温计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．弹簧秤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．量筒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．密度计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 xml:space="preserve">　　</w:t>
      </w:r>
      <w:r>
        <w:rPr>
          <w:rFonts w:ascii="宋体" w:hAnsi="宋体"/>
          <w:color w:val="000000"/>
          <w:szCs w:val="21"/>
        </w:rPr>
        <w:t>22</w:t>
      </w:r>
      <w:r>
        <w:rPr>
          <w:rFonts w:ascii="宋体" w:hAnsi="宋体" w:hint="eastAsia"/>
          <w:color w:val="000000"/>
          <w:szCs w:val="21"/>
        </w:rPr>
        <w:t>．两个相同的烧杯里分别盛有质量和温度都相同的水和煤油，用两个相同的酒精灯给它们加热，可以看到煤油的温度比水的温度升高的快．若水和煤油的比热分别用</w:t>
      </w:r>
      <w:r>
        <w:rPr>
          <w:rFonts w:ascii="宋体" w:hAnsi="宋体"/>
          <w:i/>
          <w:iCs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  <w:vertAlign w:val="subscript"/>
        </w:rPr>
        <w:t>水</w:t>
      </w:r>
      <w:r>
        <w:rPr>
          <w:rFonts w:ascii="宋体" w:hAnsi="宋体" w:hint="eastAsia"/>
          <w:color w:val="000000"/>
          <w:szCs w:val="21"/>
        </w:rPr>
        <w:t>和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i/>
          <w:iCs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  <w:vertAlign w:val="subscript"/>
        </w:rPr>
        <w:t>煤油</w:t>
      </w:r>
      <w:r>
        <w:rPr>
          <w:rFonts w:ascii="宋体" w:hAnsi="宋体" w:hint="eastAsia"/>
          <w:color w:val="000000"/>
          <w:szCs w:val="21"/>
        </w:rPr>
        <w:t>表示，则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)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i/>
          <w:iCs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  <w:vertAlign w:val="subscript"/>
        </w:rPr>
        <w:t>水</w:t>
      </w:r>
      <w:r>
        <w:rPr>
          <w:rFonts w:ascii="宋体" w:hAnsi="宋体" w:hint="eastAsia"/>
          <w:color w:val="000000"/>
          <w:szCs w:val="21"/>
        </w:rPr>
        <w:t>＞</w:t>
      </w:r>
      <w:r>
        <w:rPr>
          <w:rFonts w:ascii="宋体" w:hAnsi="宋体"/>
          <w:i/>
          <w:iCs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  <w:vertAlign w:val="subscript"/>
        </w:rPr>
        <w:t>煤油</w:t>
      </w: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i/>
          <w:iCs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  <w:vertAlign w:val="subscript"/>
        </w:rPr>
        <w:t>水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i/>
          <w:iCs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  <w:vertAlign w:val="subscript"/>
        </w:rPr>
        <w:t>煤油</w:t>
      </w: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i/>
          <w:iCs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  <w:vertAlign w:val="subscript"/>
        </w:rPr>
        <w:t>水</w:t>
      </w:r>
      <w:r>
        <w:rPr>
          <w:rFonts w:ascii="宋体" w:hAnsi="宋体" w:hint="eastAsia"/>
          <w:color w:val="000000"/>
          <w:szCs w:val="21"/>
        </w:rPr>
        <w:t>＜</w:t>
      </w:r>
      <w:r>
        <w:rPr>
          <w:rFonts w:ascii="宋体" w:hAnsi="宋体"/>
          <w:i/>
          <w:iCs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  <w:vertAlign w:val="subscript"/>
        </w:rPr>
        <w:t>煤油</w:t>
      </w: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．条件不足，无法比较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23</w:t>
      </w:r>
      <w:r>
        <w:rPr>
          <w:rFonts w:ascii="宋体" w:hAnsi="宋体" w:hint="eastAsia"/>
          <w:color w:val="000000"/>
          <w:szCs w:val="21"/>
        </w:rPr>
        <w:t>．下列变化不属于物理变化的是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>)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 xml:space="preserve">．灯泡用久了灯丝变细　　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．用石灰浆抹墙，经过一段时间后变硬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．用压缩体积的办法，使丁烷气体液化并贮存在打火机内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D</w:t>
      </w:r>
      <w:r>
        <w:rPr>
          <w:rFonts w:ascii="宋体" w:hAnsi="宋体" w:hint="eastAsia"/>
          <w:color w:val="000000"/>
          <w:szCs w:val="21"/>
        </w:rPr>
        <w:t>．潮湿的衣服变干了</w:t>
      </w:r>
    </w:p>
    <w:p w:rsidR="00F602D4" w:rsidRDefault="00F602D4" w:rsidP="00F602D4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　　三、实验题</w:t>
      </w:r>
      <w:r>
        <w:rPr>
          <w:rFonts w:ascii="宋体" w:hAnsi="宋体"/>
          <w:bCs/>
          <w:color w:val="000000"/>
          <w:szCs w:val="21"/>
        </w:rPr>
        <w:t>(</w:t>
      </w:r>
      <w:r>
        <w:rPr>
          <w:rFonts w:ascii="宋体" w:hAnsi="宋体" w:hint="eastAsia"/>
          <w:bCs/>
          <w:color w:val="000000"/>
          <w:szCs w:val="21"/>
        </w:rPr>
        <w:t>每题</w:t>
      </w:r>
      <w:r>
        <w:rPr>
          <w:rFonts w:ascii="宋体" w:hAnsi="宋体"/>
          <w:bCs/>
          <w:color w:val="000000"/>
          <w:szCs w:val="21"/>
        </w:rPr>
        <w:t>4</w:t>
      </w:r>
      <w:r>
        <w:rPr>
          <w:rFonts w:ascii="宋体" w:hAnsi="宋体" w:hint="eastAsia"/>
          <w:bCs/>
          <w:color w:val="000000"/>
          <w:szCs w:val="21"/>
        </w:rPr>
        <w:t>分，共</w:t>
      </w:r>
      <w:r>
        <w:rPr>
          <w:rFonts w:ascii="宋体" w:hAnsi="宋体"/>
          <w:bCs/>
          <w:color w:val="000000"/>
          <w:szCs w:val="21"/>
        </w:rPr>
        <w:t>20</w:t>
      </w:r>
      <w:r>
        <w:rPr>
          <w:rFonts w:ascii="宋体" w:hAnsi="宋体" w:hint="eastAsia"/>
          <w:bCs/>
          <w:color w:val="000000"/>
          <w:szCs w:val="21"/>
        </w:rPr>
        <w:t>分</w:t>
      </w:r>
      <w:r>
        <w:rPr>
          <w:rFonts w:ascii="宋体" w:hAnsi="宋体"/>
          <w:bCs/>
          <w:color w:val="000000"/>
          <w:szCs w:val="21"/>
        </w:rPr>
        <w:t>)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24</w:t>
      </w:r>
      <w:r>
        <w:rPr>
          <w:rFonts w:ascii="宋体" w:hAnsi="宋体" w:hint="eastAsia"/>
          <w:color w:val="000000"/>
          <w:szCs w:val="21"/>
        </w:rPr>
        <w:t>．你能用几种方法判断</w:t>
      </w:r>
      <w:proofErr w:type="gramStart"/>
      <w:r>
        <w:rPr>
          <w:rFonts w:ascii="宋体" w:hAnsi="宋体" w:hint="eastAsia"/>
          <w:color w:val="000000"/>
          <w:szCs w:val="21"/>
        </w:rPr>
        <w:t>一</w:t>
      </w:r>
      <w:proofErr w:type="gramEnd"/>
      <w:r>
        <w:rPr>
          <w:rFonts w:ascii="宋体" w:hAnsi="宋体" w:hint="eastAsia"/>
          <w:color w:val="000000"/>
          <w:szCs w:val="21"/>
        </w:rPr>
        <w:t>蓄电池能否供电？又怎样判别它的正、负极？试设计几个办法，并说明道理．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25</w:t>
      </w:r>
      <w:r>
        <w:rPr>
          <w:rFonts w:ascii="宋体" w:hAnsi="宋体" w:hint="eastAsia"/>
          <w:color w:val="000000"/>
          <w:szCs w:val="21"/>
        </w:rPr>
        <w:t>．联欢会上，某同学从家里带来</w:t>
      </w:r>
      <w:r>
        <w:rPr>
          <w:rFonts w:ascii="宋体" w:hAnsi="宋体"/>
          <w:color w:val="000000"/>
          <w:szCs w:val="21"/>
        </w:rPr>
        <w:t>40</w:t>
      </w:r>
      <w:r>
        <w:rPr>
          <w:rFonts w:ascii="宋体" w:hAnsi="宋体" w:hint="eastAsia"/>
          <w:color w:val="000000"/>
          <w:szCs w:val="21"/>
        </w:rPr>
        <w:t>只规格为“</w:t>
      </w:r>
      <w:r>
        <w:rPr>
          <w:rFonts w:ascii="宋体" w:hAnsi="宋体"/>
          <w:color w:val="000000"/>
          <w:szCs w:val="21"/>
        </w:rPr>
        <w:t>6 V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0.5 W</w:t>
      </w:r>
      <w:r>
        <w:rPr>
          <w:rFonts w:ascii="宋体" w:hAnsi="宋体" w:hint="eastAsia"/>
          <w:color w:val="000000"/>
          <w:szCs w:val="21"/>
        </w:rPr>
        <w:t>”的彩灯，通过计算说明他最少应将多少只彩灯接在</w:t>
      </w:r>
      <w:r>
        <w:rPr>
          <w:rFonts w:ascii="宋体" w:hAnsi="宋体"/>
          <w:color w:val="000000"/>
          <w:szCs w:val="21"/>
        </w:rPr>
        <w:t>220 V</w:t>
      </w:r>
      <w:r>
        <w:rPr>
          <w:rFonts w:ascii="宋体" w:hAnsi="宋体" w:hint="eastAsia"/>
          <w:color w:val="000000"/>
          <w:szCs w:val="21"/>
        </w:rPr>
        <w:t>的照明电路中？应该怎样连接？如果晚会开了</w:t>
      </w:r>
      <w:r>
        <w:rPr>
          <w:rFonts w:ascii="宋体" w:hAnsi="宋体"/>
          <w:color w:val="000000"/>
          <w:szCs w:val="21"/>
        </w:rPr>
        <w:t>5 h</w:t>
      </w:r>
      <w:r>
        <w:rPr>
          <w:rFonts w:ascii="宋体" w:hAnsi="宋体" w:hint="eastAsia"/>
          <w:color w:val="000000"/>
          <w:szCs w:val="21"/>
        </w:rPr>
        <w:t>，使用这些彩灯一共用了多少</w:t>
      </w:r>
      <w:r>
        <w:rPr>
          <w:rFonts w:ascii="宋体" w:hAnsi="宋体"/>
          <w:color w:val="000000"/>
          <w:szCs w:val="21"/>
        </w:rPr>
        <w:t>kWh</w:t>
      </w:r>
      <w:r>
        <w:rPr>
          <w:rFonts w:ascii="宋体" w:hAnsi="宋体" w:hint="eastAsia"/>
          <w:color w:val="000000"/>
          <w:szCs w:val="21"/>
        </w:rPr>
        <w:t>的电能？</w:t>
      </w:r>
    </w:p>
    <w:p w:rsidR="00F602D4" w:rsidRDefault="00F602D4" w:rsidP="00F602D4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26</w:t>
      </w:r>
      <w:r>
        <w:rPr>
          <w:rFonts w:ascii="宋体" w:hAnsi="宋体" w:hint="eastAsia"/>
          <w:color w:val="000000"/>
          <w:szCs w:val="21"/>
        </w:rPr>
        <w:t>．用日常生活中装饮料的塑料空瓶，请你设计：做演示液体压强和大气压强存在及其性质的物理实验各一个．要求制作方法简便，并只加少量其他辅助器材．画图并写明制作方法、实验步骤．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27</w:t>
      </w:r>
      <w:r>
        <w:rPr>
          <w:rFonts w:ascii="宋体" w:hAnsi="宋体" w:hint="eastAsia"/>
          <w:color w:val="000000"/>
          <w:szCs w:val="21"/>
        </w:rPr>
        <w:t>．弹簧秤下悬挂着</w:t>
      </w:r>
      <w:proofErr w:type="gramStart"/>
      <w:r>
        <w:rPr>
          <w:rFonts w:ascii="宋体" w:hAnsi="宋体" w:hint="eastAsia"/>
          <w:color w:val="000000"/>
          <w:szCs w:val="21"/>
        </w:rPr>
        <w:t>一</w:t>
      </w:r>
      <w:proofErr w:type="gramEnd"/>
      <w:r>
        <w:rPr>
          <w:rFonts w:ascii="宋体" w:hAnsi="宋体" w:hint="eastAsia"/>
          <w:color w:val="000000"/>
          <w:szCs w:val="21"/>
        </w:rPr>
        <w:t>重物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浸在硫酸铜溶液中，不与溶液反应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，若向硫酸铜溶液中逐渐滴加氢氧化钡溶液至恰好完全反应后，弹簧秤的示数将</w:t>
      </w:r>
      <w:r>
        <w:rPr>
          <w:rFonts w:ascii="宋体" w:hAnsi="宋体"/>
          <w:color w:val="000000"/>
          <w:szCs w:val="21"/>
        </w:rPr>
        <w:t>_______(</w:t>
      </w:r>
      <w:r>
        <w:rPr>
          <w:rFonts w:ascii="宋体" w:hAnsi="宋体" w:hint="eastAsia"/>
          <w:color w:val="000000"/>
          <w:szCs w:val="21"/>
        </w:rPr>
        <w:t>填“变大”“变小”或“不变”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；发生反应的化学方程式是</w:t>
      </w:r>
      <w:r>
        <w:rPr>
          <w:rFonts w:ascii="宋体" w:hAnsi="宋体"/>
          <w:color w:val="000000"/>
          <w:szCs w:val="21"/>
        </w:rPr>
        <w:t>_______________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28</w:t>
      </w:r>
      <w:r>
        <w:rPr>
          <w:rFonts w:ascii="宋体" w:hAnsi="宋体" w:hint="eastAsia"/>
          <w:color w:val="000000"/>
          <w:szCs w:val="21"/>
        </w:rPr>
        <w:t>．做“测滑轮组的机械效率”的实验．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实验所用的器材除铁架台、滑轮组、细绳和</w:t>
      </w:r>
      <w:proofErr w:type="gramStart"/>
      <w:r>
        <w:rPr>
          <w:rFonts w:ascii="宋体" w:hAnsi="宋体" w:hint="eastAsia"/>
          <w:color w:val="000000"/>
          <w:szCs w:val="21"/>
        </w:rPr>
        <w:t>钩码外</w:t>
      </w:r>
      <w:proofErr w:type="gramEnd"/>
      <w:r>
        <w:rPr>
          <w:rFonts w:ascii="宋体" w:hAnsi="宋体" w:hint="eastAsia"/>
          <w:color w:val="000000"/>
          <w:szCs w:val="21"/>
        </w:rPr>
        <w:t>，还需要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和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．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实验时，除已知</w:t>
      </w:r>
      <w:proofErr w:type="gramStart"/>
      <w:r>
        <w:rPr>
          <w:rFonts w:ascii="宋体" w:hAnsi="宋体" w:hint="eastAsia"/>
          <w:color w:val="000000"/>
          <w:szCs w:val="21"/>
        </w:rPr>
        <w:t>钩码重</w:t>
      </w:r>
      <w:proofErr w:type="gramEnd"/>
      <w:r>
        <w:rPr>
          <w:rFonts w:ascii="宋体" w:hAnsi="宋体" w:hint="eastAsia"/>
          <w:color w:val="000000"/>
          <w:szCs w:val="21"/>
        </w:rPr>
        <w:t>外，需要测量的物理量是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和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．需要计算的物理量是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和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．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请设计出实验记录表格．</w:t>
      </w:r>
    </w:p>
    <w:p w:rsidR="00F602D4" w:rsidRDefault="00F602D4" w:rsidP="00F602D4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t> </w:t>
      </w:r>
    </w:p>
    <w:p w:rsidR="00F602D4" w:rsidRDefault="00F602D4" w:rsidP="00F602D4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t> </w:t>
      </w:r>
    </w:p>
    <w:p w:rsidR="00F602D4" w:rsidRDefault="00F602D4" w:rsidP="00F602D4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　　四、计算题</w:t>
      </w:r>
      <w:r>
        <w:rPr>
          <w:rFonts w:ascii="宋体" w:hAnsi="宋体"/>
          <w:bCs/>
          <w:color w:val="000000"/>
          <w:szCs w:val="21"/>
        </w:rPr>
        <w:t>(29</w:t>
      </w:r>
      <w:r>
        <w:rPr>
          <w:rFonts w:ascii="宋体" w:hAnsi="宋体" w:hint="eastAsia"/>
          <w:bCs/>
          <w:color w:val="000000"/>
          <w:szCs w:val="21"/>
        </w:rPr>
        <w:t>、题每题</w:t>
      </w:r>
      <w:r>
        <w:rPr>
          <w:rFonts w:ascii="宋体" w:hAnsi="宋体"/>
          <w:bCs/>
          <w:color w:val="000000"/>
          <w:szCs w:val="21"/>
        </w:rPr>
        <w:t>9</w:t>
      </w:r>
      <w:r>
        <w:rPr>
          <w:rFonts w:ascii="宋体" w:hAnsi="宋体" w:hint="eastAsia"/>
          <w:bCs/>
          <w:color w:val="000000"/>
          <w:szCs w:val="21"/>
        </w:rPr>
        <w:t>分，</w:t>
      </w:r>
      <w:r>
        <w:rPr>
          <w:rFonts w:ascii="宋体" w:hAnsi="宋体"/>
          <w:bCs/>
          <w:color w:val="000000"/>
          <w:szCs w:val="21"/>
        </w:rPr>
        <w:t>30</w:t>
      </w:r>
      <w:r>
        <w:rPr>
          <w:rFonts w:ascii="宋体" w:hAnsi="宋体" w:hint="eastAsia"/>
          <w:bCs/>
          <w:color w:val="000000"/>
          <w:szCs w:val="21"/>
        </w:rPr>
        <w:t>题</w:t>
      </w:r>
      <w:r>
        <w:rPr>
          <w:rFonts w:ascii="宋体" w:hAnsi="宋体"/>
          <w:bCs/>
          <w:color w:val="000000"/>
          <w:szCs w:val="21"/>
        </w:rPr>
        <w:t>10</w:t>
      </w:r>
      <w:r>
        <w:rPr>
          <w:rFonts w:ascii="宋体" w:hAnsi="宋体" w:hint="eastAsia"/>
          <w:bCs/>
          <w:color w:val="000000"/>
          <w:szCs w:val="21"/>
        </w:rPr>
        <w:t>分，共</w:t>
      </w:r>
      <w:r>
        <w:rPr>
          <w:rFonts w:ascii="宋体" w:hAnsi="宋体"/>
          <w:bCs/>
          <w:color w:val="000000"/>
          <w:szCs w:val="21"/>
        </w:rPr>
        <w:t>19</w:t>
      </w:r>
      <w:r>
        <w:rPr>
          <w:rFonts w:ascii="宋体" w:hAnsi="宋体" w:hint="eastAsia"/>
          <w:bCs/>
          <w:color w:val="000000"/>
          <w:szCs w:val="21"/>
        </w:rPr>
        <w:t>分</w:t>
      </w:r>
      <w:r>
        <w:rPr>
          <w:rFonts w:ascii="宋体" w:hAnsi="宋体"/>
          <w:bCs/>
          <w:color w:val="000000"/>
          <w:szCs w:val="21"/>
        </w:rPr>
        <w:t>)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　</w:t>
      </w:r>
      <w:r>
        <w:rPr>
          <w:rFonts w:ascii="宋体" w:hAnsi="宋体"/>
          <w:color w:val="000000"/>
          <w:szCs w:val="21"/>
        </w:rPr>
        <w:t>29</w:t>
      </w:r>
      <w:r>
        <w:rPr>
          <w:rFonts w:ascii="宋体" w:hAnsi="宋体" w:hint="eastAsia"/>
          <w:color w:val="000000"/>
          <w:szCs w:val="21"/>
        </w:rPr>
        <w:t>．电饭锅工作时有两种状态：一是锅内水烧干前的加热状态，二是水烧干后的保温状态．下图为</w:t>
      </w:r>
      <w:r>
        <w:rPr>
          <w:rFonts w:ascii="宋体" w:hAnsi="宋体"/>
          <w:color w:val="000000"/>
          <w:szCs w:val="21"/>
        </w:rPr>
        <w:t>CFXB</w:t>
      </w:r>
      <w:r>
        <w:rPr>
          <w:rFonts w:ascii="宋体" w:hAnsi="宋体" w:hint="eastAsia"/>
          <w:color w:val="000000"/>
          <w:szCs w:val="21"/>
        </w:rPr>
        <w:t>型“</w:t>
      </w:r>
      <w:r>
        <w:rPr>
          <w:rFonts w:ascii="宋体" w:hAnsi="宋体"/>
          <w:color w:val="000000"/>
          <w:szCs w:val="21"/>
        </w:rPr>
        <w:t>220 V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1100 W</w:t>
      </w:r>
      <w:r>
        <w:rPr>
          <w:rFonts w:ascii="宋体" w:hAnsi="宋体" w:hint="eastAsia"/>
          <w:color w:val="000000"/>
          <w:szCs w:val="21"/>
        </w:rPr>
        <w:t>”电饭锅的简易原理图．已知</w:t>
      </w:r>
      <w:r>
        <w:rPr>
          <w:rFonts w:ascii="宋体" w:hAnsi="宋体"/>
          <w:i/>
          <w:iCs/>
          <w:color w:val="000000"/>
          <w:szCs w:val="21"/>
        </w:rPr>
        <w:t>R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 xml:space="preserve">1956 </w:t>
      </w:r>
      <w:r>
        <w:rPr>
          <w:rFonts w:ascii="宋体" w:hAnsi="宋体"/>
          <w:color w:val="000000"/>
          <w:szCs w:val="21"/>
        </w:rPr>
        <w:t></w:t>
      </w:r>
      <w:r>
        <w:rPr>
          <w:rFonts w:ascii="宋体" w:hAnsi="宋体" w:hint="eastAsia"/>
          <w:color w:val="000000"/>
          <w:szCs w:val="21"/>
        </w:rPr>
        <w:t>．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26" type="#_x0000_t75" style="width:153.75pt;height:78pt;mso-position-horizontal-relative:page;mso-position-vertical-relative:page">
            <v:imagedata r:id="rId9" o:title=""/>
          </v:shape>
        </w:pic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求：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电阻</w:t>
      </w:r>
      <w:r>
        <w:rPr>
          <w:rFonts w:ascii="宋体" w:hAnsi="宋体"/>
          <w:i/>
          <w:iCs/>
          <w:color w:val="000000"/>
          <w:szCs w:val="21"/>
        </w:rPr>
        <w:t>R</w:t>
      </w:r>
      <w:r>
        <w:rPr>
          <w:rFonts w:ascii="宋体" w:hAnsi="宋体"/>
          <w:color w:val="000000"/>
          <w:szCs w:val="21"/>
          <w:vertAlign w:val="subscript"/>
        </w:rPr>
        <w:t>0</w:t>
      </w:r>
      <w:r>
        <w:rPr>
          <w:rFonts w:ascii="宋体" w:hAnsi="宋体" w:hint="eastAsia"/>
          <w:color w:val="000000"/>
          <w:szCs w:val="21"/>
        </w:rPr>
        <w:t>的阻值．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接通</w:t>
      </w:r>
      <w:proofErr w:type="gramStart"/>
      <w:r>
        <w:rPr>
          <w:rFonts w:ascii="宋体" w:hAnsi="宋体" w:hint="eastAsia"/>
          <w:color w:val="000000"/>
          <w:szCs w:val="21"/>
        </w:rPr>
        <w:t>档</w:t>
      </w:r>
      <w:proofErr w:type="gramEnd"/>
      <w:r>
        <w:rPr>
          <w:rFonts w:ascii="宋体" w:hAnsi="宋体" w:hint="eastAsia"/>
          <w:color w:val="000000"/>
          <w:szCs w:val="21"/>
        </w:rPr>
        <w:t>“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”时，电饭锅处于</w:t>
      </w:r>
      <w:r>
        <w:rPr>
          <w:rFonts w:ascii="宋体" w:hAnsi="宋体"/>
          <w:color w:val="000000"/>
          <w:szCs w:val="21"/>
        </w:rPr>
        <w:t>_______</w:t>
      </w:r>
      <w:r>
        <w:rPr>
          <w:rFonts w:ascii="宋体" w:hAnsi="宋体" w:hint="eastAsia"/>
          <w:color w:val="000000"/>
          <w:szCs w:val="21"/>
        </w:rPr>
        <w:t>状态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选填“保温”或“加热”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，此时电路的总功率为多大？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 xml:space="preserve">　　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如果用该电饭锅来烧水，其放出的热量全部被水吸收，问需多少分钟可将</w:t>
      </w:r>
      <w:r>
        <w:rPr>
          <w:rFonts w:ascii="宋体" w:hAnsi="宋体"/>
          <w:color w:val="000000"/>
          <w:szCs w:val="21"/>
        </w:rPr>
        <w:t>2.2 kg</w:t>
      </w:r>
      <w:r>
        <w:rPr>
          <w:rFonts w:ascii="宋体" w:hAnsi="宋体" w:hint="eastAsia"/>
          <w:color w:val="000000"/>
          <w:szCs w:val="21"/>
        </w:rPr>
        <w:t>，初温为</w:t>
      </w:r>
      <w:r>
        <w:rPr>
          <w:rFonts w:ascii="宋体" w:hAnsi="宋体"/>
          <w:color w:val="000000"/>
          <w:szCs w:val="21"/>
        </w:rPr>
        <w:t>20</w:t>
      </w:r>
      <w:r>
        <w:rPr>
          <w:rFonts w:ascii="宋体" w:hAnsi="宋体" w:hint="eastAsia"/>
          <w:color w:val="000000"/>
          <w:szCs w:val="21"/>
        </w:rPr>
        <w:t>℃的水烧开？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设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标准大气压下</w:t>
      </w:r>
      <w:r>
        <w:rPr>
          <w:rFonts w:ascii="宋体" w:hAnsi="宋体"/>
          <w:color w:val="000000"/>
          <w:szCs w:val="21"/>
        </w:rPr>
        <w:t>)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30</w:t>
      </w:r>
      <w:r>
        <w:rPr>
          <w:rFonts w:ascii="宋体" w:hAnsi="宋体" w:hint="eastAsia"/>
          <w:color w:val="000000"/>
          <w:szCs w:val="21"/>
        </w:rPr>
        <w:t>．同学用弹簧秤、量筒、水、物块做测定浮力的实验，根据图中弹簧秤和量筒的示数，填写记录表格中的各项内容，并分析、比较这些数据，得出的结论用数学式表达为</w:t>
      </w:r>
      <w:r>
        <w:rPr>
          <w:rFonts w:ascii="宋体" w:hAnsi="宋体"/>
          <w:color w:val="000000"/>
          <w:szCs w:val="21"/>
        </w:rPr>
        <w:t>________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____________</w:t>
      </w:r>
      <w:r>
        <w:rPr>
          <w:rFonts w:ascii="宋体" w:hAnsi="宋体" w:hint="eastAsia"/>
          <w:color w:val="000000"/>
          <w:szCs w:val="21"/>
        </w:rPr>
        <w:t>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44"/>
        <w:gridCol w:w="2044"/>
        <w:gridCol w:w="2044"/>
        <w:gridCol w:w="2045"/>
        <w:gridCol w:w="2045"/>
      </w:tblGrid>
      <w:tr w:rsidR="00F602D4" w:rsidTr="001B7310">
        <w:trPr>
          <w:trHeight w:val="709"/>
          <w:jc w:val="center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D4" w:rsidRDefault="00F602D4" w:rsidP="001B731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物体重量</w:t>
            </w:r>
            <w:r>
              <w:rPr>
                <w:rFonts w:ascii="宋体" w:hAnsi="宋体"/>
                <w:color w:val="000000"/>
                <w:szCs w:val="21"/>
              </w:rPr>
              <w:t>(N)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D4" w:rsidRDefault="00F602D4" w:rsidP="001B731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物体在水中时弹簧秤示数</w:t>
            </w:r>
            <w:r>
              <w:rPr>
                <w:rFonts w:ascii="宋体" w:hAnsi="宋体"/>
                <w:color w:val="000000"/>
                <w:szCs w:val="21"/>
              </w:rPr>
              <w:t>(N)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D4" w:rsidRDefault="00F602D4" w:rsidP="001B731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物体受到的浮力</w:t>
            </w:r>
            <w:r>
              <w:rPr>
                <w:rFonts w:ascii="宋体" w:hAnsi="宋体"/>
                <w:color w:val="000000"/>
                <w:szCs w:val="21"/>
              </w:rPr>
              <w:t>(N)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D4" w:rsidRDefault="00F602D4" w:rsidP="001B731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物体排开的水的体积</w:t>
            </w:r>
            <w:r>
              <w:rPr>
                <w:rFonts w:ascii="宋体" w:hAnsi="宋体"/>
                <w:color w:val="000000"/>
                <w:szCs w:val="21"/>
              </w:rPr>
              <w:t>(cm</w:t>
            </w:r>
            <w:r>
              <w:rPr>
                <w:rFonts w:ascii="宋体" w:hAnsi="宋体"/>
                <w:color w:val="000000"/>
                <w:szCs w:val="21"/>
                <w:vertAlign w:val="superscript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)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D4" w:rsidRDefault="00F602D4" w:rsidP="001B731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物体排开的水的重量</w:t>
            </w:r>
            <w:r>
              <w:rPr>
                <w:rFonts w:ascii="宋体" w:hAnsi="宋体"/>
                <w:color w:val="000000"/>
                <w:szCs w:val="21"/>
              </w:rPr>
              <w:t>(N)</w:t>
            </w:r>
          </w:p>
        </w:tc>
      </w:tr>
      <w:tr w:rsidR="00F602D4" w:rsidTr="001B7310">
        <w:trPr>
          <w:trHeight w:val="240"/>
          <w:jc w:val="center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D4" w:rsidRDefault="00F602D4" w:rsidP="001B731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D4" w:rsidRDefault="00F602D4" w:rsidP="001B731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D4" w:rsidRDefault="00F602D4" w:rsidP="001B731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D4" w:rsidRDefault="00F602D4" w:rsidP="001B731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D4" w:rsidRDefault="00F602D4" w:rsidP="001B7310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</w:tr>
    </w:tbl>
    <w:p w:rsidR="00F602D4" w:rsidRDefault="00F602D4" w:rsidP="00F602D4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25" type="#_x0000_t75" style="width:149.25pt;height:208.5pt;mso-position-horizontal-relative:page;mso-position-vertical-relative:page">
            <v:imagedata r:id="rId10" o:title=""/>
          </v:shape>
        </w:pict>
      </w:r>
    </w:p>
    <w:p w:rsidR="00F602D4" w:rsidRDefault="00F602D4" w:rsidP="00F602D4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  <w:r>
        <w:rPr>
          <w:rFonts w:ascii="宋体" w:hAnsi="宋体" w:hint="eastAsia"/>
          <w:color w:val="000000"/>
          <w:szCs w:val="21"/>
        </w:rPr>
        <w:t xml:space="preserve">　　</w:t>
      </w:r>
    </w:p>
    <w:p w:rsidR="00F602D4" w:rsidRDefault="00F602D4" w:rsidP="00F602D4">
      <w:pPr>
        <w:rPr>
          <w:rFonts w:ascii="宋体" w:hAnsi="宋体"/>
          <w:color w:val="000000"/>
          <w:szCs w:val="21"/>
        </w:rPr>
      </w:pPr>
    </w:p>
    <w:p w:rsidR="00F602D4" w:rsidRDefault="00F602D4" w:rsidP="00F602D4">
      <w:pPr>
        <w:rPr>
          <w:rFonts w:hint="eastAsia"/>
        </w:rPr>
      </w:pPr>
    </w:p>
    <w:p w:rsidR="00F602D4" w:rsidRDefault="00F602D4" w:rsidP="00F602D4">
      <w:pPr>
        <w:rPr>
          <w:rFonts w:hint="eastAsia"/>
        </w:rPr>
      </w:pPr>
    </w:p>
    <w:p w:rsidR="00F602D4" w:rsidRDefault="00F602D4" w:rsidP="00F602D4">
      <w:pPr>
        <w:rPr>
          <w:rFonts w:hint="eastAsia"/>
        </w:rPr>
      </w:pPr>
    </w:p>
    <w:p w:rsidR="009B5B02" w:rsidRPr="00F602D4" w:rsidRDefault="009B5B02" w:rsidP="00F602D4"/>
    <w:sectPr w:rsidR="009B5B02" w:rsidRPr="00F602D4" w:rsidSect="00A83E3D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7B8" w:rsidRDefault="009D27B8" w:rsidP="00324F57">
      <w:r>
        <w:separator/>
      </w:r>
    </w:p>
  </w:endnote>
  <w:endnote w:type="continuationSeparator" w:id="0">
    <w:p w:rsidR="009D27B8" w:rsidRDefault="009D27B8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7B8" w:rsidRDefault="009D27B8" w:rsidP="00324F57">
      <w:r>
        <w:separator/>
      </w:r>
    </w:p>
  </w:footnote>
  <w:footnote w:type="continuationSeparator" w:id="0">
    <w:p w:rsidR="009D27B8" w:rsidRDefault="009D27B8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9D27B8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9D27B8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28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9D27B8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4579E"/>
    <w:rsid w:val="00052C6F"/>
    <w:rsid w:val="00062516"/>
    <w:rsid w:val="00062A0E"/>
    <w:rsid w:val="00066265"/>
    <w:rsid w:val="0009267F"/>
    <w:rsid w:val="0009371A"/>
    <w:rsid w:val="000D0A3E"/>
    <w:rsid w:val="000E6765"/>
    <w:rsid w:val="000F1125"/>
    <w:rsid w:val="001130CE"/>
    <w:rsid w:val="00131CF9"/>
    <w:rsid w:val="001346FE"/>
    <w:rsid w:val="00142555"/>
    <w:rsid w:val="001E40DE"/>
    <w:rsid w:val="002272E3"/>
    <w:rsid w:val="002405C1"/>
    <w:rsid w:val="00240AF3"/>
    <w:rsid w:val="00241B55"/>
    <w:rsid w:val="00246170"/>
    <w:rsid w:val="002533B6"/>
    <w:rsid w:val="00256CE8"/>
    <w:rsid w:val="00260895"/>
    <w:rsid w:val="00275D87"/>
    <w:rsid w:val="002A4EF5"/>
    <w:rsid w:val="002C0B35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B5CCB"/>
    <w:rsid w:val="003D22B3"/>
    <w:rsid w:val="003D4F0B"/>
    <w:rsid w:val="003E1364"/>
    <w:rsid w:val="003F07F8"/>
    <w:rsid w:val="00404A90"/>
    <w:rsid w:val="00440875"/>
    <w:rsid w:val="004419F2"/>
    <w:rsid w:val="00451BDE"/>
    <w:rsid w:val="00455041"/>
    <w:rsid w:val="004A2C99"/>
    <w:rsid w:val="004A3176"/>
    <w:rsid w:val="004B6466"/>
    <w:rsid w:val="004C1DC6"/>
    <w:rsid w:val="004D0F28"/>
    <w:rsid w:val="004D3609"/>
    <w:rsid w:val="004D759B"/>
    <w:rsid w:val="004E6EB3"/>
    <w:rsid w:val="005046B8"/>
    <w:rsid w:val="00540075"/>
    <w:rsid w:val="0054327A"/>
    <w:rsid w:val="00560EED"/>
    <w:rsid w:val="00570428"/>
    <w:rsid w:val="005725E0"/>
    <w:rsid w:val="00586BA8"/>
    <w:rsid w:val="005A7E74"/>
    <w:rsid w:val="005B0AD5"/>
    <w:rsid w:val="005C43FE"/>
    <w:rsid w:val="005F1CA5"/>
    <w:rsid w:val="0060056A"/>
    <w:rsid w:val="00613B1B"/>
    <w:rsid w:val="006220D5"/>
    <w:rsid w:val="0062752B"/>
    <w:rsid w:val="00634607"/>
    <w:rsid w:val="006373B9"/>
    <w:rsid w:val="00673B9C"/>
    <w:rsid w:val="0068415B"/>
    <w:rsid w:val="00684A6B"/>
    <w:rsid w:val="006E4DD2"/>
    <w:rsid w:val="00722022"/>
    <w:rsid w:val="00725921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1B5C"/>
    <w:rsid w:val="007E47B6"/>
    <w:rsid w:val="007F157A"/>
    <w:rsid w:val="00806DB3"/>
    <w:rsid w:val="00812D9C"/>
    <w:rsid w:val="00821789"/>
    <w:rsid w:val="008377C9"/>
    <w:rsid w:val="008403A0"/>
    <w:rsid w:val="00845B7D"/>
    <w:rsid w:val="0085586C"/>
    <w:rsid w:val="00862579"/>
    <w:rsid w:val="00871424"/>
    <w:rsid w:val="008857A9"/>
    <w:rsid w:val="0088604A"/>
    <w:rsid w:val="00896E3E"/>
    <w:rsid w:val="008A1A64"/>
    <w:rsid w:val="008D6C39"/>
    <w:rsid w:val="008D76A3"/>
    <w:rsid w:val="008E26CE"/>
    <w:rsid w:val="008F6161"/>
    <w:rsid w:val="00912F44"/>
    <w:rsid w:val="009245B4"/>
    <w:rsid w:val="00964823"/>
    <w:rsid w:val="00972BB7"/>
    <w:rsid w:val="00977AC7"/>
    <w:rsid w:val="0098226E"/>
    <w:rsid w:val="009B5B02"/>
    <w:rsid w:val="009C0D02"/>
    <w:rsid w:val="009D1E5E"/>
    <w:rsid w:val="009D27B8"/>
    <w:rsid w:val="009D726C"/>
    <w:rsid w:val="009E3772"/>
    <w:rsid w:val="009F4D2D"/>
    <w:rsid w:val="00A007F6"/>
    <w:rsid w:val="00A31045"/>
    <w:rsid w:val="00A32F2C"/>
    <w:rsid w:val="00A55F5C"/>
    <w:rsid w:val="00A6491E"/>
    <w:rsid w:val="00A75C18"/>
    <w:rsid w:val="00A81F57"/>
    <w:rsid w:val="00A83E3D"/>
    <w:rsid w:val="00A859FD"/>
    <w:rsid w:val="00A932DF"/>
    <w:rsid w:val="00A97751"/>
    <w:rsid w:val="00AA6B43"/>
    <w:rsid w:val="00AB4592"/>
    <w:rsid w:val="00AC2A47"/>
    <w:rsid w:val="00AD1F70"/>
    <w:rsid w:val="00AD3A74"/>
    <w:rsid w:val="00AD43DA"/>
    <w:rsid w:val="00AF6B6A"/>
    <w:rsid w:val="00B27C2E"/>
    <w:rsid w:val="00B30920"/>
    <w:rsid w:val="00B409D9"/>
    <w:rsid w:val="00B47387"/>
    <w:rsid w:val="00B61779"/>
    <w:rsid w:val="00B637AF"/>
    <w:rsid w:val="00B76585"/>
    <w:rsid w:val="00B82E87"/>
    <w:rsid w:val="00B90698"/>
    <w:rsid w:val="00BC07C5"/>
    <w:rsid w:val="00BC0D21"/>
    <w:rsid w:val="00BD5E67"/>
    <w:rsid w:val="00BD6D5B"/>
    <w:rsid w:val="00BE31FE"/>
    <w:rsid w:val="00BF55C8"/>
    <w:rsid w:val="00C134E6"/>
    <w:rsid w:val="00C23C5D"/>
    <w:rsid w:val="00C30878"/>
    <w:rsid w:val="00C439D1"/>
    <w:rsid w:val="00C452BB"/>
    <w:rsid w:val="00C5120D"/>
    <w:rsid w:val="00C57413"/>
    <w:rsid w:val="00C65B67"/>
    <w:rsid w:val="00C70441"/>
    <w:rsid w:val="00C7793F"/>
    <w:rsid w:val="00C86D48"/>
    <w:rsid w:val="00C934E0"/>
    <w:rsid w:val="00CB1B96"/>
    <w:rsid w:val="00CB6CF9"/>
    <w:rsid w:val="00CC4FF1"/>
    <w:rsid w:val="00CE490E"/>
    <w:rsid w:val="00CF30CF"/>
    <w:rsid w:val="00D22D1E"/>
    <w:rsid w:val="00D2513B"/>
    <w:rsid w:val="00D42A2E"/>
    <w:rsid w:val="00D6250E"/>
    <w:rsid w:val="00DB2541"/>
    <w:rsid w:val="00DB3D13"/>
    <w:rsid w:val="00DB6767"/>
    <w:rsid w:val="00DC1EFF"/>
    <w:rsid w:val="00DD34D4"/>
    <w:rsid w:val="00DD3E29"/>
    <w:rsid w:val="00E05231"/>
    <w:rsid w:val="00E16C59"/>
    <w:rsid w:val="00E16FDC"/>
    <w:rsid w:val="00E268BF"/>
    <w:rsid w:val="00E41ECB"/>
    <w:rsid w:val="00E453F7"/>
    <w:rsid w:val="00E45730"/>
    <w:rsid w:val="00E77760"/>
    <w:rsid w:val="00E93B34"/>
    <w:rsid w:val="00EB31D8"/>
    <w:rsid w:val="00EC1478"/>
    <w:rsid w:val="00EC69A4"/>
    <w:rsid w:val="00EE35CA"/>
    <w:rsid w:val="00EE415F"/>
    <w:rsid w:val="00EE5EE7"/>
    <w:rsid w:val="00EF0754"/>
    <w:rsid w:val="00F3037C"/>
    <w:rsid w:val="00F32635"/>
    <w:rsid w:val="00F3750A"/>
    <w:rsid w:val="00F5555F"/>
    <w:rsid w:val="00F60194"/>
    <w:rsid w:val="00F602D4"/>
    <w:rsid w:val="00F640B8"/>
    <w:rsid w:val="00F6649B"/>
    <w:rsid w:val="00F758F0"/>
    <w:rsid w:val="00F767DE"/>
    <w:rsid w:val="00F76C08"/>
    <w:rsid w:val="00F8241A"/>
    <w:rsid w:val="00F96A4C"/>
    <w:rsid w:val="00FA277C"/>
    <w:rsid w:val="00FC3204"/>
    <w:rsid w:val="00FD3176"/>
    <w:rsid w:val="00FE319C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554</Words>
  <Characters>3162</Characters>
  <Application>Microsoft Office Word</Application>
  <DocSecurity>0</DocSecurity>
  <Lines>26</Lines>
  <Paragraphs>7</Paragraphs>
  <ScaleCrop>false</ScaleCrop>
  <Company>Lenovo (Beijing) Limited</Company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100</cp:revision>
  <dcterms:created xsi:type="dcterms:W3CDTF">2012-10-16T08:56:00Z</dcterms:created>
  <dcterms:modified xsi:type="dcterms:W3CDTF">2012-11-14T05:28:00Z</dcterms:modified>
</cp:coreProperties>
</file>